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ascii="仿宋" w:hAnsi="仿宋" w:eastAsia="仿宋"/>
          <w:b/>
          <w:sz w:val="44"/>
        </w:rPr>
      </w:pPr>
      <w:r>
        <w:rPr>
          <w:rFonts w:hint="eastAsia" w:ascii="仿宋" w:hAnsi="仿宋" w:eastAsia="仿宋"/>
          <w:b/>
          <w:sz w:val="44"/>
        </w:rPr>
        <w:t>部分出版社电子版教材获取方式</w:t>
      </w:r>
    </w:p>
    <w:tbl>
      <w:tblPr>
        <w:tblStyle w:val="3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226"/>
        <w:gridCol w:w="291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出版社名称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使用地址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联系人及联系方式</w:t>
            </w:r>
          </w:p>
        </w:tc>
        <w:tc>
          <w:tcPr>
            <w:tcW w:w="1084" w:type="dxa"/>
          </w:tcPr>
          <w:p>
            <w:pPr>
              <w:widowControl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mp.weixin.qq.com/s?__biz=MzI0NzIzODA4Nw==&amp;mid=2247483807&amp;idx=1&amp;sn=45f9522ff910eb2fd6ff4af46f0e7c02&amp;chksm=e9b25d37dec5d4215a33ddeb0a88d58721b68fcab4890e275a00316b67e05a060bef57ddbe50&amp;mpshare=1&amp;scene=23&amp;srcid=&amp;sharer_sharetime=1581079038071&amp;sharer_sh" </w:instrText>
            </w:r>
            <w:r>
              <w:fldChar w:fldCharType="separate"/>
            </w:r>
            <w:r>
              <w:rPr>
                <w:rStyle w:val="6"/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点击进入</w:t>
            </w:r>
            <w:r>
              <w:rPr>
                <w:rStyle w:val="6"/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fldChar w:fldCharType="end"/>
            </w:r>
          </w:p>
          <w:p>
            <w:pPr>
              <w:widowControl/>
              <w:jc w:val="center"/>
            </w:pPr>
            <w:r>
              <w:t>在科学文库中阅读电子书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1143000" cy="1135380"/>
                  <wp:effectExtent l="19050" t="0" r="0" b="0"/>
                  <wp:docPr id="5" name="图片 129" descr="C:\Users\guest1\Documents\Tencent Files\64174658\FileRecv\MobileFile\mmexport1581302258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29" descr="C:\Users\guest1\Documents\Tencent Files\64174658\FileRecv\MobileFile\mmexport1581302258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90" cy="1135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4" w:type="dxa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提供教材前两章电子书，整书正在陆续上传中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00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t>https://www.phei.com.cn/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QQ:</w:t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6255762</w:t>
            </w:r>
          </w:p>
        </w:tc>
        <w:tc>
          <w:tcPr>
            <w:tcW w:w="1084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mp.weixin.qq.com/s?__biz=MzA5Mzc4NjAwMw==&amp;mid=2652892025&amp;idx=1&amp;sn=7c59196873023848d4e06b46febd1a1d&amp;chksm=8bb3d185bcc458936a4a03883e7cbd844c9fac5ac333bbc24f412b16ea8009c5221a74c14626&amp;mpshare=1&amp;scene=23&amp;srcid=&amp;sharer_sharetime=1581237760422&amp;sharer_sh" </w:instrText>
            </w:r>
            <w:r>
              <w:fldChar w:fldCharType="separate"/>
            </w:r>
            <w:r>
              <w:rPr>
                <w:rStyle w:val="6"/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点击进入</w:t>
            </w:r>
            <w:r>
              <w:rPr>
                <w:rStyle w:val="6"/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徐老师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15910510924</w:t>
            </w:r>
          </w:p>
        </w:tc>
        <w:tc>
          <w:tcPr>
            <w:tcW w:w="1084" w:type="dxa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"http://www.rdyc.cn/2020/index.html?from=groupmessage&amp;isappinstalled=0" </w:instrText>
            </w:r>
            <w:r>
              <w:fldChar w:fldCharType="separate"/>
            </w:r>
            <w:r>
              <w:rPr>
                <w:rStyle w:val="6"/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t>点击进入</w:t>
            </w:r>
            <w:r>
              <w:rPr>
                <w:rStyle w:val="6"/>
                <w:rFonts w:hint="eastAsia" w:ascii="华文仿宋" w:hAnsi="华文仿宋" w:eastAsia="华文仿宋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t>qq: 2536627638    2380306335</w:t>
            </w:r>
            <w:r>
              <w:br w:type="textWrapping"/>
            </w:r>
            <w:r>
              <w:t>010-62515969 010-62519613</w:t>
            </w:r>
          </w:p>
        </w:tc>
        <w:tc>
          <w:tcPr>
            <w:tcW w:w="1084" w:type="dxa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t>www.ryjiaoyu.com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Q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Q:</w:t>
            </w:r>
            <w:r>
              <w:t xml:space="preserve"> </w:t>
            </w:r>
            <w:r>
              <w:rPr>
                <w:rStyle w:val="5"/>
                <w:rFonts w:hint="eastAsia" w:ascii="Microsoft YaHei UI" w:hAnsi="Microsoft YaHei UI" w:eastAsia="Microsoft YaHei UI"/>
                <w:color w:val="407600"/>
                <w:sz w:val="14"/>
                <w:szCs w:val="14"/>
                <w:shd w:val="clear" w:color="auto" w:fill="FFFFFF"/>
              </w:rPr>
              <w:t>2356853484</w:t>
            </w:r>
            <w:r>
              <w:rPr>
                <w:rFonts w:hint="eastAsia"/>
              </w:rPr>
              <w:br w:type="textWrapping"/>
            </w: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290045172</w:t>
            </w:r>
          </w:p>
        </w:tc>
        <w:tc>
          <w:tcPr>
            <w:tcW w:w="1084" w:type="dxa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center"/>
            </w:pPr>
            <w:r>
              <w:t>https://lib-nuanxin.wqxuetang.com</w:t>
            </w:r>
          </w:p>
        </w:tc>
        <w:tc>
          <w:tcPr>
            <w:tcW w:w="2917" w:type="dxa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t>张老师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t>QQ276552327或者微信18109275219</w:t>
            </w:r>
          </w:p>
        </w:tc>
        <w:tc>
          <w:tcPr>
            <w:tcW w:w="1084" w:type="dxa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00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1.</w:t>
            </w:r>
            <w:r>
              <w:t>学生在外研社平台上都有账号，学生随时可以登录学习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2.</w:t>
            </w:r>
            <w:r>
              <w:t>使用U校园登录，读写、听说教材内容都有电子版。</w:t>
            </w:r>
            <w:r>
              <w:rPr>
                <w:rFonts w:hint="eastAsia"/>
              </w:rPr>
              <w:t>“</w:t>
            </w:r>
            <w:r>
              <w:t>听说</w:t>
            </w:r>
            <w:r>
              <w:rPr>
                <w:rFonts w:hint="eastAsia"/>
              </w:rPr>
              <w:t>”</w:t>
            </w:r>
            <w:r>
              <w:t>学生就可在平台上学习，</w:t>
            </w:r>
            <w:r>
              <w:rPr>
                <w:rFonts w:hint="eastAsia"/>
              </w:rPr>
              <w:t>“</w:t>
            </w:r>
            <w:r>
              <w:t>读写</w:t>
            </w:r>
            <w:r>
              <w:rPr>
                <w:rFonts w:hint="eastAsia"/>
              </w:rPr>
              <w:t>”</w:t>
            </w:r>
            <w:r>
              <w:t>学生可以用慕课平台</w:t>
            </w:r>
            <w:r>
              <w:rPr>
                <w:rFonts w:hint="eastAsia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F2D"/>
    <w:rsid w:val="00547F2D"/>
    <w:rsid w:val="00641592"/>
    <w:rsid w:val="2097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941</Characters>
  <Lines>7</Lines>
  <Paragraphs>2</Paragraphs>
  <TotalTime>8</TotalTime>
  <ScaleCrop>false</ScaleCrop>
  <LinksUpToDate>false</LinksUpToDate>
  <CharactersWithSpaces>1104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2020-02-10T12:28:00Z</dcterms:created>
  <dc:creator>guest1</dc:creator>
  <cp:lastModifiedBy>guest1</cp:lastModifiedBy>
  <dcterms:modified xsi:type="dcterms:W3CDTF">2020-02-10T12:46:41Z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