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ind w:left="0" w:right="120"/>
        <w:jc w:val="center"/>
        <w:rPr>
          <w:rFonts w:ascii="微软雅黑" w:hAnsi="微软雅黑" w:eastAsia="微软雅黑" w:cs="微软雅黑"/>
          <w:color w:val="333333"/>
          <w:sz w:val="26"/>
          <w:szCs w:val="26"/>
        </w:rPr>
      </w:pPr>
      <w:r>
        <w:rPr>
          <w:rFonts w:hint="eastAsia" w:ascii="微软雅黑" w:hAnsi="微软雅黑" w:eastAsia="微软雅黑" w:cs="微软雅黑"/>
          <w:color w:val="333333"/>
          <w:sz w:val="26"/>
          <w:szCs w:val="26"/>
          <w:shd w:val="clear" w:fill="FFFFFF"/>
        </w:rPr>
        <w:t>关于报名参加“课堂创新教学设计工作坊”的通知</w:t>
      </w:r>
    </w:p>
    <w:p>
      <w:pPr>
        <w:pStyle w:val="3"/>
        <w:keepNext w:val="0"/>
        <w:keepLines w:val="0"/>
        <w:widowControl/>
        <w:suppressLineNumbers w:val="0"/>
        <w:spacing w:before="240" w:beforeAutospacing="0" w:after="240" w:afterAutospacing="0" w:line="560" w:lineRule="atLeast"/>
        <w:ind w:left="300" w:right="422" w:firstLine="640"/>
      </w:pPr>
      <w:r>
        <w:rPr>
          <w:rFonts w:ascii="仿宋" w:hAnsi="仿宋" w:eastAsia="仿宋" w:cs="仿宋"/>
          <w:color w:val="333333"/>
          <w:sz w:val="32"/>
          <w:szCs w:val="32"/>
          <w:shd w:val="clear" w:fill="FFFFFF"/>
        </w:rPr>
        <w:t>为提升我校教师课堂创新能力，推进课堂教学改革和提高课堂教学质量，不断激发高校课堂教学活力，教学发展中心教学实务培训团队朱玮教授</w:t>
      </w:r>
      <w:r>
        <w:rPr>
          <w:rFonts w:hint="eastAsia" w:ascii="仿宋" w:hAnsi="仿宋" w:eastAsia="仿宋" w:cs="仿宋"/>
          <w:color w:val="333333"/>
          <w:sz w:val="32"/>
          <w:szCs w:val="32"/>
          <w:shd w:val="clear" w:fill="FFFFFF"/>
        </w:rPr>
        <w:t>主讲“课堂创新教学设计工作坊”。现将具体事宜通知如下：</w:t>
      </w:r>
    </w:p>
    <w:p>
      <w:pPr>
        <w:pStyle w:val="3"/>
        <w:keepNext w:val="0"/>
        <w:keepLines w:val="0"/>
        <w:widowControl/>
        <w:suppressLineNumbers w:val="0"/>
        <w:spacing w:before="240" w:beforeAutospacing="0" w:after="240" w:afterAutospacing="0" w:line="560" w:lineRule="atLeast"/>
        <w:ind w:left="300" w:right="422" w:firstLine="640"/>
      </w:pPr>
      <w:r>
        <w:rPr>
          <w:rFonts w:ascii="黑体" w:hAnsi="宋体" w:eastAsia="黑体" w:cs="黑体"/>
          <w:color w:val="333333"/>
          <w:sz w:val="32"/>
          <w:szCs w:val="32"/>
          <w:shd w:val="clear" w:fill="FFFFFF"/>
        </w:rPr>
        <w:t>一、培训范围</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1.参加2020年陕西省课堂创新大赛选拔的教师。</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2.2020年度参加青年教师讲课比赛的教师和其他感兴趣的教师。</w:t>
      </w:r>
    </w:p>
    <w:p>
      <w:pPr>
        <w:pStyle w:val="3"/>
        <w:keepNext w:val="0"/>
        <w:keepLines w:val="0"/>
        <w:widowControl/>
        <w:suppressLineNumbers w:val="0"/>
        <w:spacing w:before="240" w:beforeAutospacing="0" w:after="240" w:afterAutospacing="0" w:line="560" w:lineRule="atLeast"/>
        <w:ind w:left="300" w:right="422" w:firstLine="640"/>
        <w:jc w:val="both"/>
      </w:pPr>
      <w:r>
        <w:rPr>
          <w:rFonts w:hint="eastAsia" w:ascii="黑体" w:hAnsi="宋体" w:eastAsia="黑体" w:cs="黑体"/>
          <w:color w:val="333333"/>
          <w:sz w:val="32"/>
          <w:szCs w:val="32"/>
          <w:shd w:val="clear" w:fill="FFFFFF"/>
        </w:rPr>
        <w:t>二、培训时间</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2020年7月30日上午8:30-11:30，下午15:00-18:00</w:t>
      </w:r>
    </w:p>
    <w:p>
      <w:pPr>
        <w:pStyle w:val="3"/>
        <w:keepNext w:val="0"/>
        <w:keepLines w:val="0"/>
        <w:widowControl/>
        <w:suppressLineNumbers w:val="0"/>
        <w:spacing w:before="240" w:beforeAutospacing="0" w:after="240" w:afterAutospacing="0" w:line="560" w:lineRule="atLeast"/>
        <w:ind w:left="300" w:right="422" w:firstLine="640"/>
        <w:jc w:val="both"/>
      </w:pPr>
      <w:r>
        <w:rPr>
          <w:rFonts w:hint="eastAsia" w:ascii="黑体" w:hAnsi="宋体" w:eastAsia="黑体" w:cs="黑体"/>
          <w:color w:val="333333"/>
          <w:sz w:val="32"/>
          <w:szCs w:val="32"/>
          <w:shd w:val="clear" w:fill="FFFFFF"/>
        </w:rPr>
        <w:t>三、培训地点</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南校区数字化楼120室</w:t>
      </w:r>
    </w:p>
    <w:p>
      <w:pPr>
        <w:pStyle w:val="3"/>
        <w:keepNext w:val="0"/>
        <w:keepLines w:val="0"/>
        <w:widowControl/>
        <w:suppressLineNumbers w:val="0"/>
        <w:spacing w:before="240" w:beforeAutospacing="0" w:after="240" w:afterAutospacing="0" w:line="560" w:lineRule="atLeast"/>
        <w:ind w:left="300" w:right="422" w:firstLine="640"/>
        <w:jc w:val="both"/>
      </w:pPr>
      <w:r>
        <w:rPr>
          <w:rFonts w:hint="eastAsia" w:ascii="黑体" w:hAnsi="宋体" w:eastAsia="黑体" w:cs="黑体"/>
          <w:color w:val="333333"/>
          <w:sz w:val="32"/>
          <w:szCs w:val="32"/>
          <w:shd w:val="clear" w:fill="FFFFFF"/>
        </w:rPr>
        <w:t>四、培训主题</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1.如何做好课堂创新教学设计。</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2.课堂创新竞赛教学设计案例分析。</w:t>
      </w:r>
    </w:p>
    <w:p>
      <w:pPr>
        <w:pStyle w:val="3"/>
        <w:keepNext w:val="0"/>
        <w:keepLines w:val="0"/>
        <w:widowControl/>
        <w:suppressLineNumbers w:val="0"/>
        <w:spacing w:before="240" w:beforeAutospacing="0" w:after="240" w:afterAutospacing="0" w:line="560" w:lineRule="atLeast"/>
        <w:ind w:left="300" w:right="422" w:firstLine="640"/>
        <w:jc w:val="both"/>
      </w:pPr>
      <w:r>
        <w:rPr>
          <w:rFonts w:hint="eastAsia" w:ascii="黑体" w:hAnsi="宋体" w:eastAsia="黑体" w:cs="黑体"/>
          <w:color w:val="333333"/>
          <w:sz w:val="32"/>
          <w:szCs w:val="32"/>
          <w:shd w:val="clear" w:fill="FFFFFF"/>
        </w:rPr>
        <w:t>五、报名方式</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请拟参加本次培训的教师点击报名链接：https://www.wjx.top/jq/86225664.aspx。</w:t>
      </w:r>
    </w:p>
    <w:p>
      <w:pPr>
        <w:pStyle w:val="3"/>
        <w:keepNext w:val="0"/>
        <w:keepLines w:val="0"/>
        <w:widowControl/>
        <w:suppressLineNumbers w:val="0"/>
        <w:spacing w:before="240" w:beforeAutospacing="0" w:after="240" w:afterAutospacing="0" w:line="560" w:lineRule="atLeast"/>
        <w:ind w:left="300" w:right="422" w:firstLine="640"/>
        <w:jc w:val="both"/>
      </w:pPr>
      <w:r>
        <w:rPr>
          <w:rFonts w:hint="eastAsia" w:ascii="黑体" w:hAnsi="宋体" w:eastAsia="黑体" w:cs="黑体"/>
          <w:color w:val="333333"/>
          <w:sz w:val="32"/>
          <w:szCs w:val="32"/>
          <w:shd w:val="clear" w:fill="FFFFFF"/>
        </w:rPr>
        <w:t>六、相关说明</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1.为保证培训质量，请按照培训时间安排，妥善安排好相关工作，确保全程参加培训。</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2.为提升培训效果，参加本次培训的2020年陕西省课堂创新大赛选拔的教师必须提前准备好参赛内容相关的教学设计初稿。</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3.教师须提前五分钟进教室，关闭通讯工具，入场后请保持安静，严禁早退。</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　　</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联系人：王磊 联系电话：87080242。</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　　</w:t>
      </w:r>
    </w:p>
    <w:p>
      <w:pPr>
        <w:pStyle w:val="3"/>
        <w:keepNext w:val="0"/>
        <w:keepLines w:val="0"/>
        <w:widowControl/>
        <w:suppressLineNumbers w:val="0"/>
        <w:spacing w:before="240" w:beforeAutospacing="0" w:after="240" w:afterAutospacing="0" w:line="560" w:lineRule="atLeast"/>
        <w:ind w:left="300" w:right="422" w:firstLine="640"/>
      </w:pPr>
      <w:r>
        <w:rPr>
          <w:rFonts w:hint="eastAsia" w:ascii="仿宋" w:hAnsi="仿宋" w:eastAsia="仿宋" w:cs="仿宋"/>
          <w:color w:val="333333"/>
          <w:sz w:val="32"/>
          <w:szCs w:val="32"/>
          <w:shd w:val="clear" w:fill="FFFFFF"/>
        </w:rPr>
        <w:t>　　　　</w:t>
      </w:r>
    </w:p>
    <w:p>
      <w:pPr>
        <w:pStyle w:val="3"/>
        <w:keepNext w:val="0"/>
        <w:keepLines w:val="0"/>
        <w:widowControl/>
        <w:suppressLineNumbers w:val="0"/>
        <w:spacing w:before="240" w:beforeAutospacing="0" w:after="240" w:afterAutospacing="0" w:line="560" w:lineRule="atLeast"/>
        <w:ind w:left="300" w:right="422" w:firstLine="640"/>
        <w:jc w:val="right"/>
      </w:pPr>
      <w:r>
        <w:rPr>
          <w:rFonts w:hint="eastAsia" w:ascii="仿宋" w:hAnsi="仿宋" w:eastAsia="仿宋" w:cs="仿宋"/>
          <w:color w:val="333333"/>
          <w:sz w:val="32"/>
          <w:szCs w:val="32"/>
          <w:shd w:val="clear" w:fill="FFFFFF"/>
        </w:rPr>
        <w:t>　教学发展中心</w:t>
      </w:r>
    </w:p>
    <w:p>
      <w:pPr>
        <w:pStyle w:val="3"/>
        <w:keepNext w:val="0"/>
        <w:keepLines w:val="0"/>
        <w:widowControl/>
        <w:suppressLineNumbers w:val="0"/>
        <w:spacing w:before="240" w:beforeAutospacing="0" w:after="240" w:afterAutospacing="0" w:line="560" w:lineRule="atLeast"/>
        <w:ind w:left="300" w:right="422" w:firstLine="640"/>
        <w:jc w:val="right"/>
      </w:pPr>
      <w:r>
        <w:rPr>
          <w:rFonts w:hint="eastAsia" w:ascii="仿宋" w:hAnsi="仿宋" w:eastAsia="仿宋" w:cs="仿宋"/>
          <w:color w:val="333333"/>
          <w:sz w:val="32"/>
          <w:szCs w:val="32"/>
          <w:shd w:val="clear" w:fill="FFFFFF"/>
        </w:rPr>
        <w:t>　 2020年7月24日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B4446"/>
    <w:rsid w:val="7EFE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666666"/>
      <w:u w:val="none"/>
    </w:rPr>
  </w:style>
  <w:style w:type="character" w:styleId="7">
    <w:name w:val="Hyperlink"/>
    <w:basedOn w:val="5"/>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2020-08-14T01:51:36Z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