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宋体"/>
          <w:color w:val="1D1D1D"/>
          <w:kern w:val="0"/>
          <w:sz w:val="48"/>
          <w:szCs w:val="44"/>
        </w:rPr>
      </w:pPr>
      <w:r>
        <w:rPr>
          <w:rFonts w:hint="eastAsia" w:ascii="黑体" w:hAnsi="黑体" w:eastAsia="黑体" w:cs="宋体"/>
          <w:color w:val="1D1D1D"/>
          <w:kern w:val="0"/>
          <w:sz w:val="48"/>
          <w:szCs w:val="44"/>
        </w:rPr>
        <w:t>科教副产品处置说明</w:t>
      </w:r>
    </w:p>
    <w:p>
      <w:pPr>
        <w:jc w:val="center"/>
      </w:pPr>
    </w:p>
    <w:p>
      <w:pPr>
        <w:jc w:val="center"/>
      </w:pPr>
    </w:p>
    <w:p>
      <w:pPr>
        <w:rPr>
          <w:sz w:val="36"/>
        </w:rPr>
      </w:pPr>
      <w:r>
        <w:rPr>
          <w:sz w:val="36"/>
        </w:rPr>
        <w:t xml:space="preserve">    2019-2020年度</w:t>
      </w:r>
      <w:r>
        <w:rPr>
          <w:rFonts w:hint="eastAsia"/>
          <w:sz w:val="36"/>
        </w:rPr>
        <w:t>，</w:t>
      </w:r>
      <w:r>
        <w:rPr>
          <w:rFonts w:hint="eastAsia"/>
          <w:sz w:val="36"/>
          <w:lang w:val="en-US" w:eastAsia="zh-CN"/>
        </w:rPr>
        <w:t>邱炜红</w:t>
      </w:r>
      <w:r>
        <w:rPr>
          <w:sz w:val="36"/>
        </w:rPr>
        <w:t>老师</w:t>
      </w:r>
      <w:bookmarkStart w:id="0" w:name="_GoBack"/>
      <w:bookmarkEnd w:id="0"/>
      <w:r>
        <w:rPr>
          <w:sz w:val="36"/>
        </w:rPr>
        <w:t>在</w:t>
      </w:r>
      <w:r>
        <w:rPr>
          <w:rFonts w:hint="eastAsia"/>
          <w:sz w:val="36"/>
          <w:lang w:val="en-US" w:eastAsia="zh-CN"/>
        </w:rPr>
        <w:t>陕西省</w:t>
      </w:r>
      <w:r>
        <w:rPr>
          <w:sz w:val="36"/>
        </w:rPr>
        <w:t>永寿</w:t>
      </w:r>
      <w:r>
        <w:rPr>
          <w:rFonts w:hint="eastAsia"/>
          <w:sz w:val="36"/>
          <w:lang w:val="en-US" w:eastAsia="zh-CN"/>
        </w:rPr>
        <w:t>县御驾宫村</w:t>
      </w:r>
      <w:r>
        <w:rPr>
          <w:sz w:val="36"/>
        </w:rPr>
        <w:t>试验地的科教副产品小麦籽粒的产量为</w:t>
      </w:r>
      <w:r>
        <w:rPr>
          <w:rFonts w:hint="eastAsia"/>
          <w:sz w:val="36"/>
          <w:lang w:val="en-US" w:eastAsia="zh-CN"/>
        </w:rPr>
        <w:t>2500</w:t>
      </w:r>
      <w:r>
        <w:rPr>
          <w:sz w:val="36"/>
        </w:rPr>
        <w:t>斤</w:t>
      </w:r>
      <w:r>
        <w:rPr>
          <w:rFonts w:hint="eastAsia"/>
          <w:sz w:val="36"/>
          <w:lang w:eastAsia="zh-CN"/>
        </w:rPr>
        <w:t>，</w:t>
      </w:r>
      <w:r>
        <w:rPr>
          <w:rFonts w:hint="eastAsia"/>
          <w:sz w:val="36"/>
          <w:lang w:val="en-US" w:eastAsia="zh-CN"/>
        </w:rPr>
        <w:t>按照当地小麦的市价1元/斤，共计2500元，</w:t>
      </w:r>
      <w:r>
        <w:rPr>
          <w:sz w:val="36"/>
        </w:rPr>
        <w:t>现申请将2500斤小麦籽粒</w:t>
      </w:r>
      <w:r>
        <w:rPr>
          <w:rFonts w:hint="eastAsia"/>
          <w:sz w:val="36"/>
          <w:lang w:val="en-US" w:eastAsia="zh-CN"/>
        </w:rPr>
        <w:t>收入</w:t>
      </w:r>
      <w:r>
        <w:rPr>
          <w:sz w:val="36"/>
        </w:rPr>
        <w:t>全部处置。</w:t>
      </w:r>
    </w:p>
    <w:p>
      <w:pPr>
        <w:ind w:firstLine="4480"/>
      </w:pPr>
    </w:p>
    <w:p>
      <w:pPr>
        <w:ind w:firstLine="4480"/>
      </w:pPr>
    </w:p>
    <w:p>
      <w:pPr>
        <w:ind w:firstLine="4480"/>
      </w:pPr>
    </w:p>
    <w:p>
      <w:pPr>
        <w:ind w:firstLine="4480"/>
      </w:pPr>
    </w:p>
    <w:p>
      <w:pPr>
        <w:ind w:firstLine="4480"/>
      </w:pPr>
    </w:p>
    <w:p>
      <w:r>
        <w:t xml:space="preserve">                                                                                    </w:t>
      </w:r>
    </w:p>
    <w:p/>
    <w:p>
      <w:pPr>
        <w:rPr>
          <w:sz w:val="28"/>
        </w:rPr>
      </w:pPr>
      <w:r>
        <w:t xml:space="preserve">                                                                 </w:t>
      </w:r>
      <w:r>
        <w:rPr>
          <w:sz w:val="28"/>
        </w:rPr>
        <w:t xml:space="preserve">                                             </w:t>
      </w:r>
      <w:r>
        <w:rPr>
          <w:rFonts w:hint="eastAsia"/>
          <w:sz w:val="28"/>
        </w:rPr>
        <w:t xml:space="preserve"> 申请人：</w:t>
      </w:r>
      <w:r>
        <w:rPr>
          <w:rFonts w:hint="eastAsia"/>
          <w:sz w:val="28"/>
          <w:lang w:val="en-US" w:eastAsia="zh-CN"/>
        </w:rPr>
        <w:t>邱炜红</w:t>
      </w:r>
      <w:r>
        <w:rPr>
          <w:sz w:val="28"/>
        </w:rPr>
        <w:t xml:space="preserve"> 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                            </w:t>
      </w:r>
      <w:r>
        <w:rPr>
          <w:sz w:val="28"/>
        </w:rPr>
        <w:t xml:space="preserve">  2020年</w:t>
      </w:r>
      <w:r>
        <w:rPr>
          <w:rFonts w:hint="eastAsia"/>
          <w:sz w:val="28"/>
          <w:lang w:val="en-US" w:eastAsia="zh-CN"/>
        </w:rPr>
        <w:t>9</w:t>
      </w:r>
      <w:r>
        <w:rPr>
          <w:sz w:val="28"/>
        </w:rPr>
        <w:t>月</w:t>
      </w:r>
      <w:r>
        <w:rPr>
          <w:rFonts w:hint="eastAsia"/>
          <w:sz w:val="28"/>
          <w:lang w:val="en-US" w:eastAsia="zh-CN"/>
        </w:rPr>
        <w:t>3</w:t>
      </w:r>
      <w:r>
        <w:rPr>
          <w:sz w:val="28"/>
        </w:rPr>
        <w:t xml:space="preserve">日                                       </w:t>
      </w:r>
      <w:r>
        <w:rPr>
          <w:rFonts w:hint="eastAsia"/>
          <w:sz w:val="28"/>
        </w:rPr>
        <w:t xml:space="preserve">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F2A"/>
    <w:rsid w:val="0004797D"/>
    <w:rsid w:val="00156F2A"/>
    <w:rsid w:val="0097323B"/>
    <w:rsid w:val="009A11D4"/>
    <w:rsid w:val="00A041A5"/>
    <w:rsid w:val="00AA13A6"/>
    <w:rsid w:val="00C878A9"/>
    <w:rsid w:val="00F258E5"/>
    <w:rsid w:val="16AD08FE"/>
    <w:rsid w:val="3B2B4D24"/>
    <w:rsid w:val="4F8F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Calibr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spacing w:before="480"/>
      <w:outlineLvl w:val="0"/>
    </w:pPr>
    <w:rPr>
      <w:b/>
      <w:color w:val="345A8A"/>
      <w:sz w:val="32"/>
    </w:rPr>
  </w:style>
  <w:style w:type="paragraph" w:styleId="3">
    <w:name w:val="heading 2"/>
    <w:basedOn w:val="1"/>
    <w:next w:val="1"/>
    <w:uiPriority w:val="0"/>
    <w:pPr>
      <w:spacing w:before="200"/>
      <w:outlineLvl w:val="1"/>
    </w:pPr>
    <w:rPr>
      <w:b/>
      <w:color w:val="4F81BD"/>
      <w:sz w:val="26"/>
    </w:rPr>
  </w:style>
  <w:style w:type="paragraph" w:styleId="4">
    <w:name w:val="heading 3"/>
    <w:basedOn w:val="1"/>
    <w:next w:val="1"/>
    <w:uiPriority w:val="0"/>
    <w:pPr>
      <w:spacing w:before="200"/>
      <w:outlineLvl w:val="2"/>
    </w:pPr>
    <w:rPr>
      <w:b/>
      <w:color w:val="4F81BD"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uiPriority w:val="0"/>
    <w:rPr>
      <w:i/>
      <w:color w:val="4F81BD"/>
      <w:sz w:val="24"/>
    </w:rPr>
  </w:style>
  <w:style w:type="paragraph" w:styleId="8">
    <w:name w:val="Title"/>
    <w:basedOn w:val="1"/>
    <w:qFormat/>
    <w:uiPriority w:val="0"/>
    <w:pPr>
      <w:spacing w:after="300"/>
    </w:pPr>
    <w:rPr>
      <w:color w:val="17365D"/>
      <w:sz w:val="52"/>
    </w:rPr>
  </w:style>
  <w:style w:type="character" w:customStyle="1" w:styleId="11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64</Words>
  <Characters>369</Characters>
  <Lines>3</Lines>
  <Paragraphs>1</Paragraphs>
  <TotalTime>4</TotalTime>
  <ScaleCrop>false</ScaleCrop>
  <LinksUpToDate>false</LinksUpToDate>
  <CharactersWithSpaces>432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2020-06-29T09:03:00Z</dcterms:created>
  <dc:creator>董宏刚</dc:creator>
  <cp:lastModifiedBy>602实验室</cp:lastModifiedBy>
  <cp:lastPrinted>2020-06-29T09:02:00Z</cp:lastPrinted>
  <dcterms:modified xsi:type="dcterms:W3CDTF">2020-09-03T08:57:44Z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