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740B" w14:textId="2EE4634E" w:rsidR="00D57BA2" w:rsidRDefault="00D57BA2" w:rsidP="00A45759">
      <w:pPr>
        <w:widowControl/>
        <w:spacing w:line="360" w:lineRule="auto"/>
        <w:jc w:val="left"/>
        <w:rPr>
          <w:rFonts w:ascii="黑体" w:eastAsia="黑体" w:hAnsi="黑体" w:cs="黑体"/>
          <w:b/>
          <w:bCs/>
          <w:szCs w:val="32"/>
        </w:rPr>
      </w:pPr>
      <w:r w:rsidRPr="00A45759">
        <w:rPr>
          <w:rFonts w:ascii="仿宋_GB2312" w:eastAsia="仿宋_GB2312" w:hAnsi="FangSong" w:cs="FangSong" w:hint="eastAsia"/>
          <w:b/>
          <w:color w:val="333333"/>
          <w:sz w:val="30"/>
        </w:rPr>
        <w:t>附件</w:t>
      </w:r>
      <w:r w:rsidR="0031353D">
        <w:rPr>
          <w:rFonts w:ascii="仿宋_GB2312" w:eastAsia="仿宋_GB2312" w:hAnsi="FangSong" w:cs="FangSong"/>
          <w:b/>
          <w:color w:val="333333"/>
          <w:sz w:val="30"/>
        </w:rPr>
        <w:t>4</w:t>
      </w:r>
      <w:bookmarkStart w:id="0" w:name="_GoBack"/>
      <w:bookmarkEnd w:id="0"/>
    </w:p>
    <w:p w14:paraId="640814F8" w14:textId="3E99E2CC" w:rsidR="00760EB7" w:rsidRPr="00FA56B7" w:rsidRDefault="00B627CB" w:rsidP="00D57BA2">
      <w:pPr>
        <w:jc w:val="center"/>
        <w:rPr>
          <w:rFonts w:ascii="黑体" w:eastAsia="黑体" w:hAnsi="黑体"/>
        </w:rPr>
      </w:pPr>
      <w:r w:rsidRPr="00FA56B7">
        <w:rPr>
          <w:rFonts w:ascii="黑体" w:eastAsia="黑体" w:hAnsi="黑体" w:cs="黑体" w:hint="eastAsia"/>
          <w:b/>
          <w:bCs/>
          <w:szCs w:val="32"/>
        </w:rPr>
        <w:t>教学设计评分标准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28"/>
        <w:gridCol w:w="5800"/>
        <w:gridCol w:w="1198"/>
      </w:tblGrid>
      <w:tr w:rsidR="00FA56B7" w:rsidRPr="00B627CB" w14:paraId="1306D7C4" w14:textId="2B7B36C6" w:rsidTr="00D57BA2">
        <w:trPr>
          <w:trHeight w:val="737"/>
        </w:trPr>
        <w:tc>
          <w:tcPr>
            <w:tcW w:w="1080" w:type="pct"/>
            <w:hideMark/>
          </w:tcPr>
          <w:p w14:paraId="6FF7AD7A" w14:textId="77777777" w:rsidR="00FA56B7" w:rsidRPr="00FA56B7" w:rsidRDefault="00FA56B7" w:rsidP="00FC58A9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指标分类</w:t>
            </w:r>
          </w:p>
        </w:tc>
        <w:tc>
          <w:tcPr>
            <w:tcW w:w="3249" w:type="pct"/>
            <w:hideMark/>
          </w:tcPr>
          <w:p w14:paraId="0BC707E7" w14:textId="67D690D2" w:rsidR="00FA56B7" w:rsidRPr="00FA56B7" w:rsidRDefault="00FA56B7" w:rsidP="00D57BA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主要观测点</w:t>
            </w:r>
          </w:p>
        </w:tc>
        <w:tc>
          <w:tcPr>
            <w:tcW w:w="671" w:type="pct"/>
          </w:tcPr>
          <w:p w14:paraId="30F11FA6" w14:textId="5AA47400" w:rsidR="00FA56B7" w:rsidRPr="00FA56B7" w:rsidRDefault="00FA56B7" w:rsidP="00FC58A9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分值</w:t>
            </w:r>
          </w:p>
        </w:tc>
      </w:tr>
      <w:tr w:rsidR="00FA56B7" w:rsidRPr="00B627CB" w14:paraId="0EEFE9FB" w14:textId="09CC5E88" w:rsidTr="00FC58A9">
        <w:trPr>
          <w:trHeight w:val="1551"/>
        </w:trPr>
        <w:tc>
          <w:tcPr>
            <w:tcW w:w="1080" w:type="pct"/>
            <w:hideMark/>
          </w:tcPr>
          <w:p w14:paraId="2BE2A3B1" w14:textId="77777777" w:rsidR="00FA56B7" w:rsidRPr="00FA56B7" w:rsidRDefault="00FA56B7" w:rsidP="00FC58A9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学情分析</w:t>
            </w:r>
          </w:p>
        </w:tc>
        <w:tc>
          <w:tcPr>
            <w:tcW w:w="3249" w:type="pct"/>
            <w:hideMark/>
          </w:tcPr>
          <w:p w14:paraId="2DCAC5B3" w14:textId="03076C1D" w:rsid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sz w:val="24"/>
                <w:szCs w:val="24"/>
              </w:rPr>
              <w:t>针对学生实际，从知识基础和学生需求进行分析，分析符合学生年龄、心理特点；学生有关知识储备和生活经验</w:t>
            </w:r>
          </w:p>
          <w:p w14:paraId="30AE836F" w14:textId="521C969C" w:rsidR="00FC58A9" w:rsidRPr="00FA56B7" w:rsidRDefault="00FC58A9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00534DFE" w14:textId="6461192E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A56B7" w:rsidRPr="00B627CB" w14:paraId="3B721D3D" w14:textId="16E3CC4D" w:rsidTr="00FC58A9">
        <w:trPr>
          <w:trHeight w:val="1551"/>
        </w:trPr>
        <w:tc>
          <w:tcPr>
            <w:tcW w:w="1080" w:type="pct"/>
            <w:hideMark/>
          </w:tcPr>
          <w:p w14:paraId="24EFED0B" w14:textId="77777777" w:rsidR="00FA56B7" w:rsidRPr="00FA56B7" w:rsidRDefault="00FA56B7" w:rsidP="00FC58A9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理念与目标</w:t>
            </w:r>
          </w:p>
        </w:tc>
        <w:tc>
          <w:tcPr>
            <w:tcW w:w="3249" w:type="pct"/>
            <w:hideMark/>
          </w:tcPr>
          <w:p w14:paraId="236594F1" w14:textId="77777777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sz w:val="24"/>
                <w:szCs w:val="24"/>
              </w:rPr>
              <w:t>有明确的教学理念，符合课程标准，体现三维目标，并具有可操作性</w:t>
            </w:r>
          </w:p>
        </w:tc>
        <w:tc>
          <w:tcPr>
            <w:tcW w:w="671" w:type="pct"/>
          </w:tcPr>
          <w:p w14:paraId="3C215897" w14:textId="4178F850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（2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A56B7" w:rsidRPr="00B627CB" w14:paraId="036BC587" w14:textId="6650624D" w:rsidTr="00FC58A9">
        <w:trPr>
          <w:trHeight w:val="1551"/>
        </w:trPr>
        <w:tc>
          <w:tcPr>
            <w:tcW w:w="1080" w:type="pct"/>
            <w:hideMark/>
          </w:tcPr>
          <w:p w14:paraId="23D87039" w14:textId="77777777" w:rsidR="00FA56B7" w:rsidRPr="00FA56B7" w:rsidRDefault="00FA56B7" w:rsidP="00FC58A9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内容与方法</w:t>
            </w:r>
          </w:p>
        </w:tc>
        <w:tc>
          <w:tcPr>
            <w:tcW w:w="3249" w:type="pct"/>
            <w:hideMark/>
          </w:tcPr>
          <w:p w14:paraId="415603FD" w14:textId="77777777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sz w:val="24"/>
                <w:szCs w:val="24"/>
              </w:rPr>
              <w:t>根据学科特点，准确列出知识点、重点、难点等；教学设计明确主要的教法、学法；突出重点、破解难点的方法科学有效</w:t>
            </w:r>
          </w:p>
        </w:tc>
        <w:tc>
          <w:tcPr>
            <w:tcW w:w="671" w:type="pct"/>
          </w:tcPr>
          <w:p w14:paraId="34D81C9C" w14:textId="2C93698C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（2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A56B7" w:rsidRPr="00B627CB" w14:paraId="7B3FB577" w14:textId="77777777" w:rsidTr="00FC58A9">
        <w:trPr>
          <w:trHeight w:val="1551"/>
        </w:trPr>
        <w:tc>
          <w:tcPr>
            <w:tcW w:w="1080" w:type="pct"/>
          </w:tcPr>
          <w:p w14:paraId="303D92F6" w14:textId="67DF277D" w:rsidR="00FA56B7" w:rsidRPr="00FA56B7" w:rsidRDefault="00FA56B7" w:rsidP="00FC58A9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教学过程设计</w:t>
            </w:r>
          </w:p>
        </w:tc>
        <w:tc>
          <w:tcPr>
            <w:tcW w:w="3249" w:type="pct"/>
          </w:tcPr>
          <w:p w14:paraId="453BB6F1" w14:textId="76FADBD2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sz w:val="24"/>
                <w:szCs w:val="24"/>
              </w:rPr>
              <w:t>根据教学目标安排教学内容，做到合理、紧凑，逻辑清晰，突出重、难点，对教学手段方法、提问内容等环节的设计使教学最优化。</w:t>
            </w:r>
          </w:p>
        </w:tc>
        <w:tc>
          <w:tcPr>
            <w:tcW w:w="671" w:type="pct"/>
          </w:tcPr>
          <w:p w14:paraId="1EE611A5" w14:textId="61B7602F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（3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A56B7" w:rsidRPr="00B627CB" w14:paraId="36FD6F3A" w14:textId="61CE5114" w:rsidTr="00FC58A9">
        <w:trPr>
          <w:trHeight w:val="1551"/>
        </w:trPr>
        <w:tc>
          <w:tcPr>
            <w:tcW w:w="1080" w:type="pct"/>
            <w:hideMark/>
          </w:tcPr>
          <w:p w14:paraId="58857C72" w14:textId="77777777" w:rsidR="00FA56B7" w:rsidRPr="00FA56B7" w:rsidRDefault="00FA56B7" w:rsidP="00FC58A9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作业与反馈</w:t>
            </w:r>
          </w:p>
        </w:tc>
        <w:tc>
          <w:tcPr>
            <w:tcW w:w="3249" w:type="pct"/>
            <w:hideMark/>
          </w:tcPr>
          <w:p w14:paraId="1404084B" w14:textId="064E682F" w:rsidR="00FA56B7" w:rsidRPr="00FA56B7" w:rsidRDefault="00D57BA2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安排</w:t>
            </w:r>
            <w:r w:rsidR="00FA56B7" w:rsidRPr="00FA56B7">
              <w:rPr>
                <w:rFonts w:ascii="仿宋_GB2312" w:eastAsia="仿宋_GB2312" w:hAnsi="Times New Roman" w:hint="eastAsia"/>
                <w:sz w:val="24"/>
                <w:szCs w:val="24"/>
              </w:rPr>
              <w:t>练习作业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 w:rsidR="00FA56B7" w:rsidRPr="00FA56B7">
              <w:rPr>
                <w:rFonts w:ascii="仿宋_GB2312" w:eastAsia="仿宋_GB2312" w:hAnsi="Times New Roman" w:hint="eastAsia"/>
                <w:sz w:val="24"/>
                <w:szCs w:val="24"/>
              </w:rPr>
              <w:t>形式多样，份量与难度适中</w:t>
            </w:r>
          </w:p>
        </w:tc>
        <w:tc>
          <w:tcPr>
            <w:tcW w:w="671" w:type="pct"/>
          </w:tcPr>
          <w:p w14:paraId="43096640" w14:textId="2A217E51" w:rsidR="00FA56B7" w:rsidRPr="00FA56B7" w:rsidRDefault="00FA56B7" w:rsidP="00FC58A9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  <w:tr w:rsidR="00FC58A9" w:rsidRPr="00B627CB" w14:paraId="763608AD" w14:textId="77777777" w:rsidTr="006041EF">
        <w:trPr>
          <w:trHeight w:val="1551"/>
        </w:trPr>
        <w:tc>
          <w:tcPr>
            <w:tcW w:w="1080" w:type="pct"/>
          </w:tcPr>
          <w:p w14:paraId="643BAE7B" w14:textId="77777777" w:rsidR="00FC58A9" w:rsidRPr="00FA56B7" w:rsidRDefault="00FC58A9" w:rsidP="006041E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教学总结</w:t>
            </w:r>
          </w:p>
        </w:tc>
        <w:tc>
          <w:tcPr>
            <w:tcW w:w="3249" w:type="pct"/>
          </w:tcPr>
          <w:p w14:paraId="60A19C44" w14:textId="77777777" w:rsidR="00FC58A9" w:rsidRPr="00FA56B7" w:rsidRDefault="00FC58A9" w:rsidP="006041EF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FA56B7">
              <w:rPr>
                <w:rFonts w:ascii="仿宋_GB2312" w:eastAsia="仿宋_GB2312" w:hAnsi="Times New Roman" w:hint="eastAsia"/>
                <w:sz w:val="24"/>
                <w:szCs w:val="24"/>
              </w:rPr>
              <w:t>对自己的教学进行总结反思，写出教学后记、反思小结或自我点评。</w:t>
            </w:r>
          </w:p>
        </w:tc>
        <w:tc>
          <w:tcPr>
            <w:tcW w:w="671" w:type="pct"/>
          </w:tcPr>
          <w:p w14:paraId="32F4D903" w14:textId="77777777" w:rsidR="00FC58A9" w:rsidRPr="00FA56B7" w:rsidRDefault="00FC58A9" w:rsidP="006041EF">
            <w:pPr>
              <w:widowControl/>
              <w:spacing w:after="300"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</w:tc>
      </w:tr>
    </w:tbl>
    <w:p w14:paraId="2429B19C" w14:textId="77777777" w:rsidR="00B627CB" w:rsidRPr="00B627CB" w:rsidRDefault="00B627CB" w:rsidP="00FC58A9">
      <w:pPr>
        <w:spacing w:line="360" w:lineRule="auto"/>
      </w:pPr>
    </w:p>
    <w:sectPr w:rsidR="00B627CB" w:rsidRPr="00B6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27A7" w14:textId="77777777" w:rsidR="00A94B0B" w:rsidRDefault="00A94B0B" w:rsidP="00B627CB">
      <w:r>
        <w:separator/>
      </w:r>
    </w:p>
  </w:endnote>
  <w:endnote w:type="continuationSeparator" w:id="0">
    <w:p w14:paraId="4638775A" w14:textId="77777777" w:rsidR="00A94B0B" w:rsidRDefault="00A94B0B" w:rsidP="00B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BE9A" w14:textId="77777777" w:rsidR="00A94B0B" w:rsidRDefault="00A94B0B" w:rsidP="00B627CB">
      <w:r>
        <w:separator/>
      </w:r>
    </w:p>
  </w:footnote>
  <w:footnote w:type="continuationSeparator" w:id="0">
    <w:p w14:paraId="300D0A00" w14:textId="77777777" w:rsidR="00A94B0B" w:rsidRDefault="00A94B0B" w:rsidP="00B6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EE"/>
    <w:rsid w:val="0018376B"/>
    <w:rsid w:val="001957EE"/>
    <w:rsid w:val="0031353D"/>
    <w:rsid w:val="004A7B97"/>
    <w:rsid w:val="004E4D51"/>
    <w:rsid w:val="006B1E5B"/>
    <w:rsid w:val="00716956"/>
    <w:rsid w:val="00742377"/>
    <w:rsid w:val="00760EB7"/>
    <w:rsid w:val="008D0842"/>
    <w:rsid w:val="009C1F83"/>
    <w:rsid w:val="00A45759"/>
    <w:rsid w:val="00A94B0B"/>
    <w:rsid w:val="00B627CB"/>
    <w:rsid w:val="00CD318E"/>
    <w:rsid w:val="00D57BA2"/>
    <w:rsid w:val="00FA56B7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6BE2D"/>
  <w15:chartTrackingRefBased/>
  <w15:docId w15:val="{BDAE73A1-55DA-4987-8470-2B5C553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正文字体"/>
    <w:qFormat/>
    <w:rsid w:val="00CD318E"/>
    <w:pPr>
      <w:widowControl w:val="0"/>
      <w:jc w:val="both"/>
    </w:pPr>
    <w:rPr>
      <w:rFonts w:eastAsia="仿宋"/>
      <w:sz w:val="32"/>
    </w:rPr>
  </w:style>
  <w:style w:type="paragraph" w:styleId="1">
    <w:name w:val="heading 1"/>
    <w:aliases w:val="一级标题"/>
    <w:next w:val="a"/>
    <w:link w:val="10"/>
    <w:uiPriority w:val="9"/>
    <w:qFormat/>
    <w:rsid w:val="004E4D51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link w:val="a4"/>
    <w:autoRedefine/>
    <w:qFormat/>
    <w:rsid w:val="006B1E5B"/>
    <w:pPr>
      <w:spacing w:line="500" w:lineRule="exact"/>
      <w:jc w:val="center"/>
    </w:pPr>
    <w:rPr>
      <w:rFonts w:ascii="黑体" w:eastAsia="方正小标宋简体" w:hAnsi="黑体"/>
      <w:szCs w:val="32"/>
    </w:rPr>
  </w:style>
  <w:style w:type="character" w:customStyle="1" w:styleId="a4">
    <w:name w:val="文章标题 字符"/>
    <w:basedOn w:val="10"/>
    <w:link w:val="a3"/>
    <w:rsid w:val="006B1E5B"/>
    <w:rPr>
      <w:rFonts w:ascii="黑体" w:eastAsia="方正小标宋简体" w:hAnsi="黑体"/>
      <w:b/>
      <w:bCs/>
      <w:kern w:val="44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4E4D51"/>
    <w:rPr>
      <w:rFonts w:eastAsia="黑体"/>
      <w:b/>
      <w:bCs/>
      <w:kern w:val="44"/>
      <w:sz w:val="32"/>
      <w:szCs w:val="44"/>
    </w:rPr>
  </w:style>
  <w:style w:type="paragraph" w:styleId="a5">
    <w:name w:val="Title"/>
    <w:aliases w:val="二级标题"/>
    <w:basedOn w:val="a"/>
    <w:next w:val="a"/>
    <w:link w:val="a6"/>
    <w:uiPriority w:val="10"/>
    <w:qFormat/>
    <w:rsid w:val="00CD318E"/>
    <w:pPr>
      <w:spacing w:before="240" w:after="60" w:line="360" w:lineRule="auto"/>
      <w:ind w:firstLineChars="200" w:firstLine="64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6">
    <w:name w:val="标题 字符"/>
    <w:aliases w:val="二级标题 字符"/>
    <w:basedOn w:val="a0"/>
    <w:link w:val="a5"/>
    <w:uiPriority w:val="10"/>
    <w:rsid w:val="00CD318E"/>
    <w:rPr>
      <w:rFonts w:asciiTheme="majorHAnsi" w:eastAsia="仿宋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8D0842"/>
    <w:rPr>
      <w:rFonts w:eastAsia="宋体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8">
    <w:name w:val="header"/>
    <w:basedOn w:val="a"/>
    <w:link w:val="a9"/>
    <w:uiPriority w:val="99"/>
    <w:unhideWhenUsed/>
    <w:rsid w:val="00B62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627CB"/>
    <w:rPr>
      <w:rFonts w:eastAsia="仿宋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62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627C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柴田</cp:lastModifiedBy>
  <cp:revision>3</cp:revision>
  <dcterms:created xsi:type="dcterms:W3CDTF">2022-02-24T07:33:00Z</dcterms:created>
  <dcterms:modified xsi:type="dcterms:W3CDTF">2022-02-24T09:09:00Z</dcterms:modified>
</cp:coreProperties>
</file>