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C3595" w14:textId="77777777" w:rsidR="00D25814" w:rsidRDefault="00D25814" w:rsidP="00825C42">
      <w:pPr>
        <w:tabs>
          <w:tab w:val="left" w:pos="3270"/>
        </w:tabs>
        <w:spacing w:line="300" w:lineRule="auto"/>
        <w:jc w:val="center"/>
        <w:rPr>
          <w:rFonts w:eastAsia="方正小标宋简体" w:hint="eastAsia"/>
          <w:sz w:val="32"/>
          <w:szCs w:val="32"/>
        </w:rPr>
      </w:pPr>
    </w:p>
    <w:p w14:paraId="4E953B74" w14:textId="77777777" w:rsidR="00825C42" w:rsidRPr="001E3E08" w:rsidRDefault="00825C42" w:rsidP="00825C42">
      <w:pPr>
        <w:tabs>
          <w:tab w:val="left" w:pos="3270"/>
        </w:tabs>
        <w:spacing w:line="300" w:lineRule="auto"/>
        <w:jc w:val="center"/>
        <w:rPr>
          <w:rFonts w:eastAsia="方正小标宋简体"/>
          <w:sz w:val="32"/>
          <w:szCs w:val="32"/>
        </w:rPr>
      </w:pPr>
      <w:bookmarkStart w:id="0" w:name="_GoBack"/>
      <w:bookmarkEnd w:id="0"/>
      <w:r w:rsidRPr="001E3E08">
        <w:rPr>
          <w:rFonts w:eastAsia="方正小标宋简体" w:hint="eastAsia"/>
          <w:sz w:val="32"/>
          <w:szCs w:val="32"/>
        </w:rPr>
        <w:t>“课程思政”教学竞赛</w:t>
      </w:r>
      <w:r w:rsidRPr="001E3E08">
        <w:rPr>
          <w:rFonts w:eastAsia="方正小标宋简体"/>
          <w:sz w:val="32"/>
          <w:szCs w:val="32"/>
        </w:rPr>
        <w:t>评审标准</w:t>
      </w:r>
    </w:p>
    <w:tbl>
      <w:tblPr>
        <w:tblW w:w="8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5652"/>
        <w:gridCol w:w="1081"/>
      </w:tblGrid>
      <w:tr w:rsidR="00825C42" w14:paraId="56B2530E" w14:textId="77777777" w:rsidTr="007C4012">
        <w:trPr>
          <w:cantSplit/>
          <w:trHeight w:val="899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B9F7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评价指标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16FD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评分内容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D516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分值</w:t>
            </w:r>
          </w:p>
        </w:tc>
      </w:tr>
      <w:tr w:rsidR="00825C42" w14:paraId="7D640AE2" w14:textId="77777777" w:rsidTr="007C4012">
        <w:trPr>
          <w:cantSplit/>
          <w:trHeight w:val="91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9246B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教学设计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E421" w14:textId="77777777" w:rsidR="00825C42" w:rsidRDefault="00825C42" w:rsidP="007C401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备课充分，精心设计教学各个环节，</w:t>
            </w:r>
            <w:r>
              <w:rPr>
                <w:rFonts w:eastAsia="仿宋_GB2312" w:cs="Calibri"/>
                <w:sz w:val="28"/>
                <w:szCs w:val="32"/>
              </w:rPr>
              <w:t>“</w:t>
            </w:r>
            <w:r>
              <w:rPr>
                <w:rFonts w:eastAsia="仿宋_GB2312" w:cs="Calibri"/>
                <w:sz w:val="28"/>
                <w:szCs w:val="32"/>
              </w:rPr>
              <w:t>工艺</w:t>
            </w:r>
            <w:r>
              <w:rPr>
                <w:rFonts w:eastAsia="仿宋_GB2312" w:cs="Calibri"/>
                <w:sz w:val="28"/>
                <w:szCs w:val="32"/>
              </w:rPr>
              <w:t>”</w:t>
            </w:r>
            <w:r>
              <w:rPr>
                <w:rFonts w:eastAsia="仿宋_GB2312" w:cs="Calibri"/>
                <w:sz w:val="28"/>
                <w:szCs w:val="32"/>
              </w:rPr>
              <w:t>精湛</w:t>
            </w:r>
            <w:r>
              <w:rPr>
                <w:rFonts w:eastAsia="仿宋_GB2312" w:cs="Calibri" w:hint="eastAsia"/>
                <w:sz w:val="28"/>
                <w:szCs w:val="32"/>
              </w:rPr>
              <w:t>；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95DD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825C42" w14:paraId="0DC8F0B8" w14:textId="77777777" w:rsidTr="007C4012">
        <w:trPr>
          <w:cantSplit/>
          <w:trHeight w:val="846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8ADF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4FC6" w14:textId="77777777" w:rsidR="00825C42" w:rsidRDefault="00825C42" w:rsidP="007C401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知识讲授符合教育学、心理学的育人规律</w:t>
            </w:r>
            <w:r>
              <w:rPr>
                <w:rFonts w:eastAsia="仿宋_GB2312" w:cs="Calibri" w:hint="eastAsia"/>
                <w:sz w:val="28"/>
                <w:szCs w:val="32"/>
              </w:rPr>
              <w:t>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32B4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825C42" w14:paraId="7556E72E" w14:textId="77777777" w:rsidTr="007C4012">
        <w:trPr>
          <w:cantSplit/>
          <w:trHeight w:val="127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787B3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育人因素</w:t>
            </w:r>
          </w:p>
          <w:p w14:paraId="31ADDB75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挖掘转化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F40A" w14:textId="77777777" w:rsidR="00825C42" w:rsidRDefault="00825C42" w:rsidP="007C401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具有良好的专业素养、科学精神、人文情怀和马克思主义理论功底，善于提炼专业课程蕴含的育人因素</w:t>
            </w:r>
            <w:r>
              <w:rPr>
                <w:rFonts w:eastAsia="仿宋_GB2312" w:cs="Calibri" w:hint="eastAsia"/>
                <w:sz w:val="28"/>
                <w:szCs w:val="32"/>
              </w:rPr>
              <w:t>；</w:t>
            </w:r>
            <w:r>
              <w:rPr>
                <w:rFonts w:eastAsia="仿宋_GB2312" w:cs="Calibri"/>
                <w:sz w:val="28"/>
                <w:szCs w:val="3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09FC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 w:rsidR="00825C42" w14:paraId="2BFBA1EC" w14:textId="77777777" w:rsidTr="007C4012">
        <w:trPr>
          <w:cantSplit/>
          <w:trHeight w:val="1278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B95D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DCC3" w14:textId="77777777" w:rsidR="00825C42" w:rsidRDefault="00825C42" w:rsidP="007C401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善于将思想政治教育和专业知识传授融合，把</w:t>
            </w:r>
            <w:proofErr w:type="gramStart"/>
            <w:r>
              <w:rPr>
                <w:rFonts w:eastAsia="仿宋_GB2312" w:cs="Calibri"/>
                <w:sz w:val="28"/>
                <w:szCs w:val="32"/>
              </w:rPr>
              <w:t>思政教育</w:t>
            </w:r>
            <w:proofErr w:type="gramEnd"/>
            <w:r>
              <w:rPr>
                <w:rFonts w:eastAsia="仿宋_GB2312" w:cs="Calibri"/>
                <w:sz w:val="28"/>
                <w:szCs w:val="32"/>
              </w:rPr>
              <w:t>巧妙渗透教学全过程，润物无声。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CC41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 w:rsidR="00825C42" w14:paraId="47837FED" w14:textId="77777777" w:rsidTr="007C4012">
        <w:trPr>
          <w:cantSplit/>
          <w:trHeight w:val="127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F9912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教学方法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4C8A" w14:textId="77777777" w:rsidR="00825C42" w:rsidRDefault="00825C42" w:rsidP="007C401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注重教学互动，突出学生主体地位，调动学生参与课堂积极性</w:t>
            </w:r>
            <w:r>
              <w:rPr>
                <w:rFonts w:eastAsia="仿宋_GB2312" w:cs="Calibri" w:hint="eastAsia"/>
                <w:sz w:val="28"/>
                <w:szCs w:val="32"/>
              </w:rPr>
              <w:t>；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D7F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825C42" w14:paraId="6990B697" w14:textId="77777777" w:rsidTr="007C4012">
        <w:trPr>
          <w:cantSplit/>
          <w:trHeight w:val="1278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892E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7AA3" w14:textId="77777777" w:rsidR="00825C42" w:rsidRDefault="00825C42" w:rsidP="007C401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能综合运用现代信息技术手段和数字资源，教学内容呈现恰当，满足学生学习需求，</w:t>
            </w:r>
            <w:r>
              <w:rPr>
                <w:rFonts w:eastAsia="仿宋_GB2312" w:cs="Calibri"/>
                <w:sz w:val="28"/>
                <w:szCs w:val="32"/>
              </w:rPr>
              <w:t>“</w:t>
            </w:r>
            <w:r>
              <w:rPr>
                <w:rFonts w:eastAsia="仿宋_GB2312" w:cs="Calibri"/>
                <w:sz w:val="28"/>
                <w:szCs w:val="32"/>
              </w:rPr>
              <w:t>包装时尚</w:t>
            </w:r>
            <w:r>
              <w:rPr>
                <w:rFonts w:eastAsia="仿宋_GB2312" w:cs="Calibri"/>
                <w:sz w:val="28"/>
                <w:szCs w:val="32"/>
              </w:rPr>
              <w:t>”</w:t>
            </w:r>
            <w:r>
              <w:rPr>
                <w:rFonts w:eastAsia="仿宋_GB2312" w:cs="Calibri"/>
                <w:sz w:val="28"/>
                <w:szCs w:val="32"/>
              </w:rPr>
              <w:t>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7948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825C42" w14:paraId="3E7C1EA3" w14:textId="77777777" w:rsidTr="007C4012">
        <w:trPr>
          <w:cantSplit/>
          <w:trHeight w:val="127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9AD39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教学效果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52E7" w14:textId="77777777" w:rsidR="00825C42" w:rsidRDefault="00825C42" w:rsidP="007C401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注重思想理论教育和价值引领，让学生感觉</w:t>
            </w:r>
            <w:r>
              <w:rPr>
                <w:rFonts w:eastAsia="仿宋_GB2312" w:cs="Calibri"/>
                <w:sz w:val="28"/>
                <w:szCs w:val="32"/>
              </w:rPr>
              <w:t>“</w:t>
            </w:r>
            <w:r>
              <w:rPr>
                <w:rFonts w:eastAsia="仿宋_GB2312" w:cs="Calibri"/>
                <w:sz w:val="28"/>
                <w:szCs w:val="32"/>
              </w:rPr>
              <w:t>营养丰富味道又好</w:t>
            </w:r>
            <w:r>
              <w:rPr>
                <w:rFonts w:eastAsia="仿宋_GB2312" w:cs="Calibri"/>
                <w:sz w:val="28"/>
                <w:szCs w:val="32"/>
              </w:rPr>
              <w:t>”</w:t>
            </w:r>
            <w:r>
              <w:rPr>
                <w:rFonts w:eastAsia="仿宋_GB2312" w:cs="Calibri" w:hint="eastAsia"/>
                <w:sz w:val="28"/>
                <w:szCs w:val="32"/>
              </w:rPr>
              <w:t>；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30AD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825C42" w14:paraId="3A80B35F" w14:textId="77777777" w:rsidTr="007C4012">
        <w:trPr>
          <w:cantSplit/>
          <w:trHeight w:val="1278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1920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BD2A" w14:textId="77777777" w:rsidR="00825C42" w:rsidRDefault="00825C42" w:rsidP="007C401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教学感染力强，学生抬头听课率高，课堂氛围好。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B43F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825C42" w14:paraId="7A47CD28" w14:textId="77777777" w:rsidTr="007C4012">
        <w:trPr>
          <w:cantSplit/>
          <w:trHeight w:val="1279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1F39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教师素养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B421" w14:textId="77777777" w:rsidR="00825C42" w:rsidRDefault="00825C42" w:rsidP="007C401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proofErr w:type="gramStart"/>
            <w:r>
              <w:rPr>
                <w:rFonts w:eastAsia="仿宋_GB2312" w:cs="Calibri"/>
                <w:sz w:val="28"/>
                <w:szCs w:val="32"/>
              </w:rPr>
              <w:t>教态大方</w:t>
            </w:r>
            <w:proofErr w:type="gramEnd"/>
            <w:r>
              <w:rPr>
                <w:rFonts w:eastAsia="仿宋_GB2312" w:cs="Calibri"/>
                <w:sz w:val="28"/>
                <w:szCs w:val="32"/>
              </w:rPr>
              <w:t>，举止得体，精神饱满，教学投入；</w:t>
            </w:r>
          </w:p>
          <w:p w14:paraId="0AFB61E2" w14:textId="77777777" w:rsidR="00825C42" w:rsidRDefault="00825C42" w:rsidP="007C401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思路清晰，逻辑严谨，综合素质高；个人教学特色突出。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D35F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</w:tbl>
    <w:p w14:paraId="10D04497" w14:textId="77777777" w:rsidR="006C5E2B" w:rsidRDefault="006C5E2B"/>
    <w:sectPr w:rsidR="006C5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2BDE6" w14:textId="77777777" w:rsidR="00ED36D5" w:rsidRDefault="00ED36D5" w:rsidP="00825C42">
      <w:r>
        <w:separator/>
      </w:r>
    </w:p>
  </w:endnote>
  <w:endnote w:type="continuationSeparator" w:id="0">
    <w:p w14:paraId="6ECD09C8" w14:textId="77777777" w:rsidR="00ED36D5" w:rsidRDefault="00ED36D5" w:rsidP="0082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90D25" w14:textId="77777777" w:rsidR="00ED36D5" w:rsidRDefault="00ED36D5" w:rsidP="00825C42">
      <w:r>
        <w:separator/>
      </w:r>
    </w:p>
  </w:footnote>
  <w:footnote w:type="continuationSeparator" w:id="0">
    <w:p w14:paraId="3B2A797F" w14:textId="77777777" w:rsidR="00ED36D5" w:rsidRDefault="00ED36D5" w:rsidP="00825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25"/>
    <w:rsid w:val="00037DA5"/>
    <w:rsid w:val="00057ADE"/>
    <w:rsid w:val="00596154"/>
    <w:rsid w:val="006C5E2B"/>
    <w:rsid w:val="00825C42"/>
    <w:rsid w:val="00D25814"/>
    <w:rsid w:val="00E36625"/>
    <w:rsid w:val="00ED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31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C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C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C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C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C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C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李肖楠</dc:creator>
  <cp:keywords/>
  <dc:description/>
  <cp:lastModifiedBy>郭萍</cp:lastModifiedBy>
  <cp:revision>6</cp:revision>
  <dcterms:created xsi:type="dcterms:W3CDTF">2021-04-25T02:49:00Z</dcterms:created>
  <dcterms:modified xsi:type="dcterms:W3CDTF">2021-06-03T08:09:00Z</dcterms:modified>
</cp:coreProperties>
</file>