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color w:val="000000"/>
          <w:sz w:val="40"/>
          <w:szCs w:val="40"/>
        </w:rPr>
      </w:pPr>
      <w:r>
        <w:rPr>
          <w:rFonts w:hint="eastAsia" w:ascii="方正小标宋简体" w:hAnsi="方正小标宋简体" w:eastAsia="方正小标宋简体" w:cs="方正小标宋简体"/>
          <w:b w:val="0"/>
          <w:bCs/>
          <w:color w:val="000000"/>
          <w:sz w:val="44"/>
          <w:szCs w:val="44"/>
        </w:rPr>
        <w:t>报告人简介</w:t>
      </w:r>
      <w:bookmarkStart w:id="1" w:name="_GoBack"/>
      <w:bookmarkEnd w:id="1"/>
    </w:p>
    <w:p>
      <w:pPr>
        <w:spacing w:line="360" w:lineRule="auto"/>
        <w:ind w:firstLine="643" w:firstLineChars="200"/>
        <w:jc w:val="both"/>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bCs w:val="0"/>
          <w:color w:val="000000"/>
          <w:sz w:val="32"/>
          <w:szCs w:val="32"/>
        </w:rPr>
        <w:t>谷成</w:t>
      </w:r>
      <w:r>
        <w:rPr>
          <w:rFonts w:hint="default" w:ascii="Times New Roman" w:hAnsi="Times New Roman" w:eastAsia="仿宋_GB2312" w:cs="Times New Roman"/>
          <w:b w:val="0"/>
          <w:bCs/>
          <w:color w:val="000000"/>
          <w:sz w:val="30"/>
          <w:szCs w:val="30"/>
        </w:rPr>
        <w:t>，南京大学环境学院教授、博导，教育部长江学者特聘教授，首批国家优秀青年基金获得者，国家重点研发专项首席科学家，中国自然资源学会资源循环利用专业委员会副主任，目前担任《环境化学》期刊编委，以及Eco-Environment &amp; Health期刊执行主编和Bulletin of Environmental Contamination and Toxicology副主编。2012年入选国家特聘专家（青年），2016年获得江苏省“六大高峰人才”称号。主要从事有机污染物的环境界面过程以及环境纳米材料的合成与应用等方面的研究，主持了多项国家重大研发专项以及国家自然科学基金项目等。在包括Nature子刊等有重要影响力的环境科学国际学术期刊发表论文156篇，其中以第一/通讯作者在环境科学顶级刊物Environmental Science &amp; Technology发表论文20篇，Water Research 7篇，获授权发明专利15项，包括3项美国专利。</w:t>
      </w:r>
    </w:p>
    <w:p>
      <w:pPr>
        <w:spacing w:line="360" w:lineRule="auto"/>
        <w:ind w:firstLine="643" w:firstLineChars="200"/>
        <w:jc w:val="both"/>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bCs w:val="0"/>
          <w:color w:val="000000"/>
          <w:sz w:val="32"/>
          <w:szCs w:val="32"/>
        </w:rPr>
        <w:t>余光辉</w:t>
      </w:r>
      <w:r>
        <w:rPr>
          <w:rFonts w:hint="default" w:ascii="Times New Roman" w:hAnsi="Times New Roman" w:eastAsia="仿宋_GB2312" w:cs="Times New Roman"/>
          <w:b w:val="0"/>
          <w:bCs/>
          <w:color w:val="000000"/>
          <w:sz w:val="30"/>
          <w:szCs w:val="30"/>
        </w:rPr>
        <w:t>，教授，博导。主要从事土壤碳储存、土壤污染与修复、矿物-微生物互作与界面过程等研究。获全国优秀博士学位论文提名，入选天津大学北洋学者长聘教授，先后赴美国北卡州立大学和俄勒冈州立大学访问。在Current Biology、Global Change Biology、Environmental Science &amp; Technology、Geochimica Et Cosmochimica Acta、Soil Biology &amp; Biochemistry、中国科学：地球科学等国内外期刊发表论文150余篇。入选2021年和2022年全球前2%顶尖科学家榜单。主持国家重点研发计划课题(2项)、国家自然科学联合基金重点项目等20余项。担任Journal of the Science of Food &amp; Agriculture、Soil Use &amp; Management、农业环境科学学报等期刊副主编/编委。</w:t>
      </w:r>
    </w:p>
    <w:p>
      <w:pPr>
        <w:spacing w:line="360" w:lineRule="auto"/>
        <w:ind w:firstLine="643" w:firstLineChars="200"/>
        <w:jc w:val="both"/>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bCs w:val="0"/>
          <w:color w:val="000000"/>
          <w:sz w:val="32"/>
          <w:szCs w:val="32"/>
        </w:rPr>
        <w:t>罗煜</w:t>
      </w:r>
      <w:r>
        <w:rPr>
          <w:rFonts w:hint="default" w:ascii="Times New Roman" w:hAnsi="Times New Roman" w:eastAsia="仿宋_GB2312" w:cs="Times New Roman"/>
          <w:b w:val="0"/>
          <w:bCs/>
          <w:color w:val="000000"/>
          <w:sz w:val="30"/>
          <w:szCs w:val="30"/>
        </w:rPr>
        <w:t>，浙江大学</w:t>
      </w:r>
      <w:bookmarkStart w:id="0" w:name="_Hlk143327999"/>
      <w:r>
        <w:rPr>
          <w:rFonts w:hint="default" w:ascii="Times New Roman" w:hAnsi="Times New Roman" w:eastAsia="仿宋_GB2312" w:cs="Times New Roman"/>
          <w:b w:val="0"/>
          <w:bCs/>
          <w:color w:val="000000"/>
          <w:sz w:val="30"/>
          <w:szCs w:val="30"/>
        </w:rPr>
        <w:t>副教授</w:t>
      </w:r>
      <w:bookmarkEnd w:id="0"/>
      <w:r>
        <w:rPr>
          <w:rFonts w:hint="default" w:ascii="Times New Roman" w:hAnsi="Times New Roman" w:eastAsia="仿宋_GB2312" w:cs="Times New Roman"/>
          <w:b w:val="0"/>
          <w:bCs/>
          <w:color w:val="000000"/>
          <w:sz w:val="30"/>
          <w:szCs w:val="30"/>
        </w:rPr>
        <w:t>，博导，本硕博毕业于中国农业大学土壤学专业，一直从事土壤有机质研究，以第一或通讯在Soil Biol Biochem（14篇）、Environ Microbiol（2篇）、《土壤学报》等期刊发表论文30余篇，担任Eur J Soil Sci、Biogeosciences、Soil Science Environ、Biochar、《应用生态学报》等期刊副主编或编委，中国植物营养与肥料学会、中国农学会、中国生态学会等分委会委员或副主任委员，入选“全球环境科学（土壤学）Top100高产作者”与“科睿唯安全球高被引科学家”榜单。</w:t>
      </w:r>
    </w:p>
    <w:p>
      <w:pPr>
        <w:spacing w:line="360" w:lineRule="auto"/>
        <w:ind w:firstLine="643" w:firstLineChars="200"/>
        <w:jc w:val="both"/>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bCs w:val="0"/>
          <w:color w:val="000000"/>
          <w:sz w:val="32"/>
          <w:szCs w:val="32"/>
        </w:rPr>
        <w:t>朱冬</w:t>
      </w:r>
      <w:r>
        <w:rPr>
          <w:rFonts w:hint="default" w:ascii="Times New Roman" w:hAnsi="Times New Roman" w:eastAsia="仿宋_GB2312" w:cs="Times New Roman"/>
          <w:b w:val="0"/>
          <w:bCs/>
          <w:color w:val="000000"/>
          <w:sz w:val="30"/>
          <w:szCs w:val="30"/>
        </w:rPr>
        <w:t>，理学博士，中国科学院城市环境研究所研究员，已入选国家级青年人才计划和中国科学院青促会会员，主要从事环境污染物的生态毒性效应、风险评价与修复研究。已在环境科学、土壤学、微生物生态等领域的主流期刊发表SCI论文80余篇，其中第一作者/通讯作者30余篇（包括ISME J，Microbiome，EST，SBB）。Google Scholar显示论文已被引用4000余次，H指数34。Web of Science显示高被引论文7篇。作为项目负责人主持国家自然科学基金“优秀青年项目”和“面上项目”各1项，作为子课题负责人参与国家自然科学基金重大项目3项。获中国土壤学会优秀青年学者奖。</w:t>
      </w:r>
    </w:p>
    <w:p>
      <w:pPr>
        <w:spacing w:line="360" w:lineRule="auto"/>
        <w:ind w:firstLine="643" w:firstLineChars="200"/>
        <w:jc w:val="both"/>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bCs w:val="0"/>
          <w:color w:val="000000"/>
          <w:sz w:val="32"/>
          <w:szCs w:val="32"/>
        </w:rPr>
        <w:t>叶茂</w:t>
      </w:r>
      <w:r>
        <w:rPr>
          <w:rFonts w:hint="default" w:ascii="Times New Roman" w:hAnsi="Times New Roman" w:eastAsia="仿宋_GB2312" w:cs="Times New Roman"/>
          <w:b w:val="0"/>
          <w:bCs/>
          <w:color w:val="000000"/>
          <w:sz w:val="30"/>
          <w:szCs w:val="30"/>
        </w:rPr>
        <w:t>，博士，中国科学院南京土壤研究所副研究员、硕士生导师，担任国研中心副主任，中国科学院青年创新促进会地学分会副会长，入选中科院青年创新促进会优秀会员。主要从事污染土壤噬菌体与宿主细菌互作机制与调控研究。以第一或通讯作者Microbiome、SCIENCE CHINA-Life Sciences、iMeta、Environment International等期刊共发表SCI 30余篇，H指数24。以第一发明人获授权美国发明专利1件，中国发明专利7件。主持国家重点研发计划课题、江苏省优秀青年基金、国家自然科学面上基金项目、江苏省生态环境厅重点项目、中科院青年人才项目、江苏省农业自主创新项目等项目10余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OTJhZTRlMWVlYzQzMTc5NDI1MjUxMTk0MzM4NDUifQ=="/>
  </w:docVars>
  <w:rsids>
    <w:rsidRoot w:val="00000000"/>
    <w:rsid w:val="65EC3EC6"/>
    <w:rsid w:val="70DA7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909</Words>
  <Characters>1242</Characters>
  <Lines>0</Lines>
  <Paragraphs>0</Paragraphs>
  <TotalTime>1</TotalTime>
  <ScaleCrop>false</ScaleCrop>
  <LinksUpToDate>false</LinksUpToDate>
  <CharactersWithSpaces>1280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2023-08-20T06:50:00Z</dcterms:created>
  <dc:creator>赵杰</dc:creator>
  <cp:lastModifiedBy>S·Y</cp:lastModifiedBy>
  <dcterms:modified xsi:type="dcterms:W3CDTF">2023-08-21T02:42:59Z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E199EAD9FF524B058F2B63026EB59F38_12</vt:lpwstr>
  </property>
</Properties>
</file>